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F61" w:rsidRPr="00E62F61" w:rsidRDefault="00E62F61" w:rsidP="00FC0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F61">
        <w:rPr>
          <w:rFonts w:ascii="Times New Roman" w:hAnsi="Times New Roman" w:cs="Times New Roman"/>
          <w:sz w:val="28"/>
          <w:szCs w:val="28"/>
        </w:rPr>
        <w:t>Тема урока</w:t>
      </w:r>
      <w:r w:rsidR="00FC0BD6">
        <w:rPr>
          <w:rFonts w:ascii="Times New Roman" w:hAnsi="Times New Roman" w:cs="Times New Roman"/>
          <w:sz w:val="28"/>
          <w:szCs w:val="28"/>
        </w:rPr>
        <w:t>:</w:t>
      </w:r>
    </w:p>
    <w:p w:rsidR="0041500D" w:rsidRDefault="00FC0BD6" w:rsidP="00FC0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 фресок Дионисия - миру («Фрески Диони</w:t>
      </w:r>
      <w:r w:rsidR="00E62F61" w:rsidRPr="00E62F61">
        <w:rPr>
          <w:rFonts w:ascii="Times New Roman" w:hAnsi="Times New Roman" w:cs="Times New Roman"/>
          <w:sz w:val="28"/>
          <w:szCs w:val="28"/>
        </w:rPr>
        <w:t>сия»).</w:t>
      </w:r>
    </w:p>
    <w:p w:rsidR="00FC0BD6" w:rsidRDefault="00FC0BD6" w:rsidP="00FC0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2F61" w:rsidRDefault="003316D0" w:rsidP="003316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</w:t>
      </w:r>
      <w:r w:rsidRPr="003316D0">
        <w:rPr>
          <w:rFonts w:ascii="Times New Roman" w:hAnsi="Times New Roman" w:cs="Times New Roman"/>
          <w:sz w:val="28"/>
          <w:szCs w:val="28"/>
        </w:rPr>
        <w:t xml:space="preserve"> </w:t>
      </w:r>
      <w:r w:rsidRPr="00E62F61">
        <w:rPr>
          <w:rFonts w:ascii="Times New Roman" w:hAnsi="Times New Roman" w:cs="Times New Roman"/>
          <w:sz w:val="28"/>
          <w:szCs w:val="28"/>
        </w:rPr>
        <w:t>творческой биографией композитора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16D0">
        <w:rPr>
          <w:rFonts w:ascii="Times New Roman" w:hAnsi="Times New Roman" w:cs="Times New Roman"/>
          <w:sz w:val="28"/>
          <w:szCs w:val="28"/>
        </w:rPr>
        <w:t xml:space="preserve"> нашего современника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16D0">
        <w:rPr>
          <w:rFonts w:ascii="Times New Roman" w:hAnsi="Times New Roman" w:cs="Times New Roman"/>
          <w:sz w:val="28"/>
          <w:szCs w:val="28"/>
        </w:rPr>
        <w:t xml:space="preserve"> Родиона</w:t>
      </w:r>
      <w:r>
        <w:rPr>
          <w:rFonts w:ascii="Times New Roman" w:hAnsi="Times New Roman" w:cs="Times New Roman"/>
          <w:sz w:val="28"/>
          <w:szCs w:val="28"/>
        </w:rPr>
        <w:t xml:space="preserve"> Константиновича Щедрина. Узнать</w:t>
      </w:r>
      <w:r w:rsidRPr="003316D0">
        <w:rPr>
          <w:rFonts w:ascii="Times New Roman" w:hAnsi="Times New Roman" w:cs="Times New Roman"/>
          <w:sz w:val="28"/>
          <w:szCs w:val="28"/>
        </w:rPr>
        <w:t>, как в его творчестве возникает связующая нить меж</w:t>
      </w:r>
      <w:r>
        <w:rPr>
          <w:rFonts w:ascii="Times New Roman" w:hAnsi="Times New Roman" w:cs="Times New Roman"/>
          <w:sz w:val="28"/>
          <w:szCs w:val="28"/>
        </w:rPr>
        <w:t>ду прошлым и настоящим. Подумайте</w:t>
      </w:r>
      <w:r w:rsidRPr="003316D0">
        <w:rPr>
          <w:rFonts w:ascii="Times New Roman" w:hAnsi="Times New Roman" w:cs="Times New Roman"/>
          <w:sz w:val="28"/>
          <w:szCs w:val="28"/>
        </w:rPr>
        <w:t>, что и как могут завещать музыканты людям будущего.</w:t>
      </w:r>
      <w:r w:rsidR="00E62F61">
        <w:rPr>
          <w:rFonts w:ascii="Arial" w:hAnsi="Arial" w:cs="Arial"/>
          <w:color w:val="666666"/>
          <w:sz w:val="27"/>
          <w:szCs w:val="27"/>
        </w:rPr>
        <w:t xml:space="preserve"> </w:t>
      </w:r>
    </w:p>
    <w:p w:rsidR="003316D0" w:rsidRPr="00E62F61" w:rsidRDefault="00FC0BD6" w:rsidP="003316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Используйте </w:t>
      </w:r>
      <w:r w:rsidR="003316D0">
        <w:rPr>
          <w:rFonts w:ascii="Times New Roman" w:hAnsi="Times New Roman" w:cs="Times New Roman"/>
          <w:sz w:val="28"/>
          <w:szCs w:val="28"/>
        </w:rPr>
        <w:t xml:space="preserve"> ссылку: </w:t>
      </w:r>
      <w:hyperlink r:id="rId6" w:history="1">
        <w:r w:rsidR="003316D0" w:rsidRPr="003316D0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https://resh.edu.ru/subject/lesson/3354/start/</w:t>
        </w:r>
      </w:hyperlink>
    </w:p>
    <w:p w:rsidR="00FC0BD6" w:rsidRPr="00FC0BD6" w:rsidRDefault="00FC0BD6" w:rsidP="00FC0B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FC0B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Фрески Дионисия в соборе Рождества Богородицы в Ферапонтовом монастыре на Вологодской земле — единственный в России памятник древнерусского искусства, сохранившийся в своём почти первозданном виде до наших дней. Эти фрески занесены в список Всемирного культурного наследия ЮНЕСКО.</w:t>
      </w:r>
    </w:p>
    <w:p w:rsidR="00FC0BD6" w:rsidRPr="00FC0BD6" w:rsidRDefault="00FC0BD6" w:rsidP="00FC0BD6">
      <w:pPr>
        <w:pStyle w:val="a5"/>
        <w:shd w:val="clear" w:color="auto" w:fill="FFFFFF"/>
        <w:jc w:val="both"/>
        <w:rPr>
          <w:rFonts w:ascii="Arial" w:hAnsi="Arial" w:cs="Arial"/>
          <w:color w:val="002060"/>
        </w:rPr>
      </w:pPr>
      <w:r w:rsidRPr="00FC0BD6">
        <w:rPr>
          <w:rFonts w:ascii="Arial" w:hAnsi="Arial" w:cs="Arial"/>
          <w:color w:val="002060"/>
        </w:rPr>
        <w:t xml:space="preserve">Дионисий — великий русский иконописец XV в. Современник Леонардо да Винчи и Микеланджело, он, наряду с Феофаном Греком и Андреем Рублёвым, олицетворяет расцвет иконописи на Руси. </w:t>
      </w:r>
      <w:proofErr w:type="spellStart"/>
      <w:r w:rsidRPr="00FC0BD6">
        <w:rPr>
          <w:rFonts w:ascii="Arial" w:hAnsi="Arial" w:cs="Arial"/>
          <w:color w:val="002060"/>
        </w:rPr>
        <w:t>Светоносность</w:t>
      </w:r>
      <w:proofErr w:type="spellEnd"/>
      <w:r w:rsidRPr="00FC0BD6">
        <w:rPr>
          <w:rFonts w:ascii="Arial" w:hAnsi="Arial" w:cs="Arial"/>
          <w:color w:val="002060"/>
        </w:rPr>
        <w:t xml:space="preserve"> фресковой живописи, тёплое сияние, исходящее от святых образов, позволяет ощутить её духовную мощь, соприкоснуться с эпохой, в которую жил художник, и соотнести её с нашим временем.</w:t>
      </w:r>
    </w:p>
    <w:p w:rsidR="00E62F61" w:rsidRPr="00FC0BD6" w:rsidRDefault="00FC0BD6" w:rsidP="00FC0BD6">
      <w:pPr>
        <w:pStyle w:val="a5"/>
        <w:shd w:val="clear" w:color="auto" w:fill="FFFFFF"/>
        <w:jc w:val="both"/>
        <w:rPr>
          <w:rFonts w:ascii="Arial" w:hAnsi="Arial" w:cs="Arial"/>
          <w:color w:val="002060"/>
        </w:rPr>
      </w:pPr>
      <w:r w:rsidRPr="00FC0BD6">
        <w:rPr>
          <w:rFonts w:ascii="Arial" w:hAnsi="Arial" w:cs="Arial"/>
          <w:color w:val="002060"/>
        </w:rPr>
        <w:t xml:space="preserve">Музыкальность, пластичность фресок, изображающих святых и апостолов с их пронзительно-сосредоточенными глазами, удлинёнными фигурами, замедленными движениями, нашли воплощение в произведении светской традиции </w:t>
      </w:r>
      <w:r w:rsidRPr="00FC0BD6">
        <w:rPr>
          <w:rFonts w:ascii="Arial" w:hAnsi="Arial" w:cs="Arial"/>
          <w:color w:val="002060"/>
          <w:u w:val="single"/>
        </w:rPr>
        <w:t>Родиона Константиновича Щедрина</w:t>
      </w:r>
      <w:r w:rsidRPr="00FC0BD6">
        <w:rPr>
          <w:rFonts w:ascii="Arial" w:hAnsi="Arial" w:cs="Arial"/>
          <w:color w:val="002060"/>
        </w:rPr>
        <w:t xml:space="preserve"> «Фрески Дионисия».</w:t>
      </w:r>
    </w:p>
    <w:p w:rsidR="00E62F61" w:rsidRDefault="00E62F61" w:rsidP="00FC0BD6">
      <w:pPr>
        <w:rPr>
          <w:rFonts w:ascii="Times New Roman" w:hAnsi="Times New Roman" w:cs="Times New Roman"/>
          <w:sz w:val="28"/>
          <w:szCs w:val="28"/>
        </w:rPr>
      </w:pPr>
      <w:r w:rsidRPr="00FC0BD6">
        <w:rPr>
          <w:rFonts w:ascii="Times New Roman" w:hAnsi="Times New Roman" w:cs="Times New Roman"/>
          <w:sz w:val="28"/>
          <w:szCs w:val="28"/>
        </w:rPr>
        <w:t>Д.</w:t>
      </w:r>
      <w:proofErr w:type="gramStart"/>
      <w:r w:rsidRPr="00FC0BD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C0BD6">
        <w:rPr>
          <w:rFonts w:ascii="Times New Roman" w:hAnsi="Times New Roman" w:cs="Times New Roman"/>
          <w:sz w:val="28"/>
          <w:szCs w:val="28"/>
        </w:rPr>
        <w:t>: Подготовить</w:t>
      </w:r>
      <w:r w:rsidR="00FC0BD6">
        <w:rPr>
          <w:rFonts w:ascii="Times New Roman" w:hAnsi="Times New Roman" w:cs="Times New Roman"/>
          <w:sz w:val="28"/>
          <w:szCs w:val="28"/>
        </w:rPr>
        <w:t xml:space="preserve"> конспект по данному материалу.</w:t>
      </w:r>
    </w:p>
    <w:p w:rsidR="00FC0BD6" w:rsidRDefault="00FC0BD6" w:rsidP="00FC0BD6">
      <w:pPr>
        <w:rPr>
          <w:rFonts w:ascii="Times New Roman" w:hAnsi="Times New Roman" w:cs="Times New Roman"/>
          <w:sz w:val="28"/>
          <w:szCs w:val="28"/>
        </w:rPr>
      </w:pPr>
    </w:p>
    <w:p w:rsidR="00FC0BD6" w:rsidRPr="00FC0BD6" w:rsidRDefault="00FC0BD6" w:rsidP="00FC0BD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0BD6" w:rsidRPr="00FC0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81FFC"/>
    <w:multiLevelType w:val="hybridMultilevel"/>
    <w:tmpl w:val="F216B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A64E5"/>
    <w:multiLevelType w:val="hybridMultilevel"/>
    <w:tmpl w:val="44002626"/>
    <w:lvl w:ilvl="0" w:tplc="F894EE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CD2"/>
    <w:rsid w:val="000B62F7"/>
    <w:rsid w:val="003316D0"/>
    <w:rsid w:val="007C06C6"/>
    <w:rsid w:val="00E62F61"/>
    <w:rsid w:val="00FC0BD6"/>
    <w:rsid w:val="00FC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F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16D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C0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F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16D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C0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354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2020-04-22T11:44:00Z</dcterms:created>
  <dcterms:modified xsi:type="dcterms:W3CDTF">2020-04-22T12:13:00Z</dcterms:modified>
</cp:coreProperties>
</file>